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FE4" w:rsidRPr="008C3FF4" w:rsidRDefault="001F2E0D" w:rsidP="008C3FF4">
      <w:pPr>
        <w:rPr>
          <w:color w:val="auto"/>
        </w:rPr>
      </w:pPr>
      <w:r w:rsidRPr="008C3FF4">
        <w:rPr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06C304E0" wp14:editId="029EBAC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AFAFB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style="position:absolute;margin-left:0;margin-top:0;width:595.pt;height:842.pt;z-index:-251658240;mso-position-horizontal-relative:page;mso-position-vertical-relative:page;z-index:-251658752" fillcolor="#FAFAFB" stroked="f"/>
            </w:pict>
          </mc:Fallback>
        </mc:AlternateContent>
      </w:r>
    </w:p>
    <w:p w:rsidR="00FC2FE4" w:rsidRPr="008C3FF4" w:rsidRDefault="001F2E0D" w:rsidP="008C3FF4">
      <w:pPr>
        <w:jc w:val="center"/>
        <w:rPr>
          <w:color w:val="auto"/>
          <w:sz w:val="2"/>
          <w:szCs w:val="2"/>
        </w:rPr>
      </w:pPr>
      <w:r w:rsidRPr="008C3FF4">
        <w:rPr>
          <w:noProof/>
          <w:color w:val="auto"/>
          <w:lang w:bidi="ar-SA"/>
        </w:rPr>
        <w:drawing>
          <wp:inline distT="0" distB="0" distL="0" distR="0" wp14:anchorId="1E711182" wp14:editId="72B96332">
            <wp:extent cx="615950" cy="762000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159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FE4" w:rsidRPr="008C3FF4" w:rsidRDefault="001F2E0D" w:rsidP="008C3FF4">
      <w:pPr>
        <w:pStyle w:val="1"/>
        <w:spacing w:after="0"/>
        <w:ind w:firstLine="0"/>
        <w:jc w:val="center"/>
        <w:rPr>
          <w:b/>
          <w:bCs/>
          <w:color w:val="auto"/>
        </w:rPr>
      </w:pPr>
      <w:r w:rsidRPr="008C3FF4">
        <w:rPr>
          <w:b/>
          <w:bCs/>
          <w:color w:val="auto"/>
        </w:rPr>
        <w:t>РОССИЙСКАЯ ФЕДЕРАЦИЯ</w:t>
      </w:r>
      <w:r w:rsidRPr="008C3FF4">
        <w:rPr>
          <w:b/>
          <w:bCs/>
          <w:color w:val="auto"/>
        </w:rPr>
        <w:br/>
        <w:t>РЕСПУБЛИКА КРЫМ</w:t>
      </w:r>
      <w:r w:rsidRPr="008C3FF4">
        <w:rPr>
          <w:b/>
          <w:bCs/>
          <w:color w:val="auto"/>
        </w:rPr>
        <w:br/>
        <w:t>БАХЧИСАРАЙСКИЙ РАЙОН</w:t>
      </w:r>
      <w:r w:rsidRPr="008C3FF4">
        <w:rPr>
          <w:b/>
          <w:bCs/>
          <w:color w:val="auto"/>
        </w:rPr>
        <w:br/>
        <w:t>КУЙБЫШЕВСКИЙ СЕЛЬСКИЙ СОВЕТ</w:t>
      </w:r>
    </w:p>
    <w:p w:rsidR="008C3FF4" w:rsidRPr="008C3FF4" w:rsidRDefault="008C3FF4" w:rsidP="008C3FF4">
      <w:pPr>
        <w:pStyle w:val="1"/>
        <w:spacing w:after="0"/>
        <w:ind w:firstLine="0"/>
        <w:jc w:val="center"/>
        <w:rPr>
          <w:color w:val="auto"/>
        </w:rPr>
      </w:pPr>
    </w:p>
    <w:p w:rsidR="00FC2FE4" w:rsidRPr="008C3FF4" w:rsidRDefault="001F2E0D" w:rsidP="008C3FF4">
      <w:pPr>
        <w:pStyle w:val="11"/>
        <w:keepNext/>
        <w:keepLines/>
        <w:spacing w:after="0"/>
        <w:rPr>
          <w:color w:val="auto"/>
        </w:rPr>
      </w:pPr>
      <w:bookmarkStart w:id="0" w:name="bookmark0"/>
      <w:r w:rsidRPr="008C3FF4">
        <w:rPr>
          <w:color w:val="auto"/>
        </w:rPr>
        <w:t>РЕШЕНИЕ</w:t>
      </w:r>
      <w:bookmarkEnd w:id="0"/>
    </w:p>
    <w:p w:rsidR="00FC2FE4" w:rsidRPr="008C3FF4" w:rsidRDefault="008C3FF4" w:rsidP="008C3FF4">
      <w:pPr>
        <w:pStyle w:val="20"/>
        <w:tabs>
          <w:tab w:val="left" w:pos="7248"/>
        </w:tabs>
        <w:spacing w:after="0"/>
        <w:rPr>
          <w:color w:val="auto"/>
        </w:rPr>
      </w:pPr>
      <w:r w:rsidRPr="008C3FF4">
        <w:rPr>
          <w:color w:val="auto"/>
        </w:rPr>
        <w:t>__</w:t>
      </w:r>
      <w:r w:rsidR="001F2E0D" w:rsidRPr="008C3FF4">
        <w:rPr>
          <w:color w:val="auto"/>
        </w:rPr>
        <w:t xml:space="preserve"> -</w:t>
      </w:r>
      <w:proofErr w:type="spellStart"/>
      <w:r w:rsidR="001F2E0D" w:rsidRPr="008C3FF4">
        <w:rPr>
          <w:color w:val="auto"/>
        </w:rPr>
        <w:t>ая</w:t>
      </w:r>
      <w:proofErr w:type="spellEnd"/>
      <w:r w:rsidR="001F2E0D" w:rsidRPr="008C3FF4">
        <w:rPr>
          <w:color w:val="auto"/>
        </w:rPr>
        <w:t xml:space="preserve"> сессия</w:t>
      </w:r>
      <w:r w:rsidR="001F2E0D" w:rsidRPr="008C3FF4">
        <w:rPr>
          <w:color w:val="auto"/>
        </w:rPr>
        <w:tab/>
      </w:r>
      <w:r w:rsidR="00D47C5B">
        <w:rPr>
          <w:color w:val="auto"/>
        </w:rPr>
        <w:t>3</w:t>
      </w:r>
      <w:r w:rsidR="001F2E0D" w:rsidRPr="008C3FF4">
        <w:rPr>
          <w:color w:val="auto"/>
        </w:rPr>
        <w:t>-го созыва</w:t>
      </w:r>
    </w:p>
    <w:p w:rsidR="00FC2FE4" w:rsidRPr="008C3FF4" w:rsidRDefault="001F2E0D" w:rsidP="008C3FF4">
      <w:pPr>
        <w:pStyle w:val="20"/>
        <w:tabs>
          <w:tab w:val="left" w:pos="4051"/>
          <w:tab w:val="left" w:pos="6461"/>
        </w:tabs>
        <w:spacing w:after="0"/>
        <w:rPr>
          <w:color w:val="auto"/>
        </w:rPr>
      </w:pPr>
      <w:r w:rsidRPr="008C3FF4">
        <w:rPr>
          <w:color w:val="auto"/>
        </w:rPr>
        <w:t xml:space="preserve">от </w:t>
      </w:r>
      <w:r w:rsidR="008C3FF4" w:rsidRPr="008C3FF4">
        <w:rPr>
          <w:color w:val="auto"/>
        </w:rPr>
        <w:t>00.00.2024</w:t>
      </w:r>
      <w:r w:rsidRPr="008C3FF4">
        <w:rPr>
          <w:color w:val="auto"/>
        </w:rPr>
        <w:t xml:space="preserve"> г.</w:t>
      </w:r>
      <w:r w:rsidRPr="008C3FF4">
        <w:rPr>
          <w:color w:val="auto"/>
        </w:rPr>
        <w:tab/>
        <w:t>№</w:t>
      </w:r>
      <w:r w:rsidR="008C3FF4" w:rsidRPr="008C3FF4">
        <w:rPr>
          <w:color w:val="auto"/>
        </w:rPr>
        <w:t>000</w:t>
      </w:r>
      <w:r w:rsidRPr="008C3FF4">
        <w:rPr>
          <w:color w:val="auto"/>
        </w:rPr>
        <w:tab/>
      </w:r>
      <w:proofErr w:type="spellStart"/>
      <w:r w:rsidRPr="008C3FF4">
        <w:rPr>
          <w:color w:val="auto"/>
        </w:rPr>
        <w:t>пгт</w:t>
      </w:r>
      <w:proofErr w:type="spellEnd"/>
      <w:r w:rsidRPr="008C3FF4">
        <w:rPr>
          <w:color w:val="auto"/>
        </w:rPr>
        <w:t>. Куйбышево</w:t>
      </w:r>
    </w:p>
    <w:p w:rsidR="008C3FF4" w:rsidRPr="008C3FF4" w:rsidRDefault="008C3FF4" w:rsidP="008C3FF4">
      <w:pPr>
        <w:pStyle w:val="20"/>
        <w:tabs>
          <w:tab w:val="left" w:pos="4051"/>
          <w:tab w:val="left" w:pos="6461"/>
        </w:tabs>
        <w:spacing w:after="0"/>
        <w:rPr>
          <w:color w:val="auto"/>
        </w:rPr>
      </w:pPr>
    </w:p>
    <w:p w:rsidR="00FC2FE4" w:rsidRPr="008C3FF4" w:rsidRDefault="001F2E0D" w:rsidP="008C3FF4">
      <w:pPr>
        <w:pStyle w:val="1"/>
        <w:spacing w:after="0"/>
        <w:ind w:right="3796" w:firstLine="0"/>
        <w:jc w:val="both"/>
        <w:rPr>
          <w:color w:val="auto"/>
        </w:rPr>
      </w:pPr>
      <w:r w:rsidRPr="008C3FF4">
        <w:rPr>
          <w:b/>
          <w:bCs/>
          <w:i/>
          <w:iCs/>
          <w:color w:val="auto"/>
        </w:rPr>
        <w:t>«О внесении изменений в решение 5-ой сессии</w:t>
      </w:r>
      <w:r w:rsidR="008C3FF4" w:rsidRPr="008C3FF4">
        <w:rPr>
          <w:b/>
          <w:bCs/>
          <w:i/>
          <w:iCs/>
          <w:color w:val="auto"/>
        </w:rPr>
        <w:t xml:space="preserve"> </w:t>
      </w:r>
      <w:r w:rsidRPr="008C3FF4">
        <w:rPr>
          <w:b/>
          <w:bCs/>
          <w:i/>
          <w:iCs/>
          <w:color w:val="auto"/>
        </w:rPr>
        <w:t>2-го созыва Куйбышевского сельского совета</w:t>
      </w:r>
      <w:r w:rsidR="008C3FF4" w:rsidRPr="008C3FF4">
        <w:rPr>
          <w:b/>
          <w:bCs/>
          <w:i/>
          <w:iCs/>
          <w:color w:val="auto"/>
        </w:rPr>
        <w:t xml:space="preserve"> </w:t>
      </w:r>
      <w:r w:rsidRPr="008C3FF4">
        <w:rPr>
          <w:b/>
          <w:bCs/>
          <w:i/>
          <w:iCs/>
          <w:color w:val="auto"/>
        </w:rPr>
        <w:t>Бахчисарайского района Республики Крым</w:t>
      </w:r>
      <w:r w:rsidR="008C3FF4" w:rsidRPr="008C3FF4">
        <w:rPr>
          <w:b/>
          <w:bCs/>
          <w:i/>
          <w:iCs/>
          <w:color w:val="auto"/>
        </w:rPr>
        <w:t xml:space="preserve"> </w:t>
      </w:r>
      <w:r w:rsidRPr="008C3FF4">
        <w:rPr>
          <w:b/>
          <w:bCs/>
          <w:i/>
          <w:iCs/>
          <w:color w:val="auto"/>
        </w:rPr>
        <w:t>от 28.11.2019 №</w:t>
      </w:r>
      <w:r w:rsidR="008C3FF4" w:rsidRPr="008C3FF4">
        <w:rPr>
          <w:b/>
          <w:bCs/>
          <w:i/>
          <w:iCs/>
          <w:color w:val="auto"/>
        </w:rPr>
        <w:t xml:space="preserve"> </w:t>
      </w:r>
      <w:r w:rsidRPr="008C3FF4">
        <w:rPr>
          <w:b/>
          <w:bCs/>
          <w:i/>
          <w:iCs/>
          <w:color w:val="auto"/>
        </w:rPr>
        <w:t>21 «Об установлении земельного</w:t>
      </w:r>
      <w:r w:rsidR="008C3FF4" w:rsidRPr="008C3FF4">
        <w:rPr>
          <w:b/>
          <w:bCs/>
          <w:i/>
          <w:iCs/>
          <w:color w:val="auto"/>
        </w:rPr>
        <w:t xml:space="preserve"> </w:t>
      </w:r>
      <w:r w:rsidRPr="008C3FF4">
        <w:rPr>
          <w:b/>
          <w:bCs/>
          <w:i/>
          <w:iCs/>
          <w:color w:val="auto"/>
        </w:rPr>
        <w:t>налога на территории муниципального образования Куйбышевское сельское поселение Бахчисарайского</w:t>
      </w:r>
      <w:r w:rsidR="008C3FF4" w:rsidRPr="008C3FF4">
        <w:rPr>
          <w:b/>
          <w:bCs/>
          <w:i/>
          <w:iCs/>
          <w:color w:val="auto"/>
        </w:rPr>
        <w:t xml:space="preserve"> </w:t>
      </w:r>
      <w:r w:rsidRPr="008C3FF4">
        <w:rPr>
          <w:b/>
          <w:bCs/>
          <w:i/>
          <w:iCs/>
          <w:color w:val="auto"/>
        </w:rPr>
        <w:t>района Республики Крым»</w:t>
      </w:r>
    </w:p>
    <w:p w:rsidR="008C3FF4" w:rsidRPr="008C3FF4" w:rsidRDefault="008C3FF4" w:rsidP="008C3FF4">
      <w:pPr>
        <w:pStyle w:val="1"/>
        <w:spacing w:after="0"/>
        <w:ind w:firstLine="580"/>
        <w:jc w:val="both"/>
        <w:rPr>
          <w:color w:val="auto"/>
        </w:rPr>
      </w:pPr>
    </w:p>
    <w:p w:rsidR="00FC2FE4" w:rsidRPr="008C3FF4" w:rsidRDefault="001F2E0D" w:rsidP="008C3FF4">
      <w:pPr>
        <w:pStyle w:val="1"/>
        <w:spacing w:after="0"/>
        <w:ind w:firstLine="580"/>
        <w:jc w:val="both"/>
        <w:rPr>
          <w:color w:val="auto"/>
        </w:rPr>
      </w:pPr>
      <w:r w:rsidRPr="008C3FF4">
        <w:rPr>
          <w:color w:val="auto"/>
        </w:rPr>
        <w:t>В соответствии со статьями 12 и 15 части первой Налогового кодекса РФ, главой 31 части второй Налогового кодекса РФ, Федеральным Законом от 06.10.2003 г. № 131-ФЗ «Об общих принципах организации местного самоуправления в Российской Федерации», Уставом муниципального образования Куйбышевское сельское поселение Бахчисарайского района Республики Крым, Куйбышевский сельский совет Бахчисарайского района Республики Крым</w:t>
      </w:r>
    </w:p>
    <w:p w:rsidR="00FC2FE4" w:rsidRPr="008C3FF4" w:rsidRDefault="001F2E0D" w:rsidP="008C3FF4">
      <w:pPr>
        <w:pStyle w:val="11"/>
        <w:keepNext/>
        <w:keepLines/>
        <w:spacing w:after="0"/>
        <w:rPr>
          <w:color w:val="auto"/>
        </w:rPr>
      </w:pPr>
      <w:bookmarkStart w:id="1" w:name="bookmark2"/>
      <w:r w:rsidRPr="008C3FF4">
        <w:rPr>
          <w:color w:val="auto"/>
        </w:rPr>
        <w:t>РЕШИЛ:</w:t>
      </w:r>
      <w:bookmarkEnd w:id="1"/>
    </w:p>
    <w:p w:rsidR="00FC2FE4" w:rsidRPr="008C3FF4" w:rsidRDefault="001F2E0D" w:rsidP="008C3FF4">
      <w:pPr>
        <w:pStyle w:val="1"/>
        <w:numPr>
          <w:ilvl w:val="0"/>
          <w:numId w:val="1"/>
        </w:numPr>
        <w:tabs>
          <w:tab w:val="left" w:pos="1066"/>
        </w:tabs>
        <w:spacing w:after="0"/>
        <w:ind w:firstLine="760"/>
        <w:jc w:val="both"/>
        <w:rPr>
          <w:color w:val="auto"/>
        </w:rPr>
      </w:pPr>
      <w:r w:rsidRPr="008C3FF4">
        <w:rPr>
          <w:color w:val="auto"/>
        </w:rPr>
        <w:t>Внести в решение 5-ой сессии 2-го созыва Куйбышевского сельского совета Бахчисарайского района Республики Крым от 28.11.2019 №21 «Об установлении земельного налога на территории муниципального образования Куйбышевское сельское поселение Бахчисарайского района Республики Крым» (далее-Решение) следующие изменения:</w:t>
      </w:r>
    </w:p>
    <w:p w:rsidR="00FC2FE4" w:rsidRPr="008C3FF4" w:rsidRDefault="008C3FF4" w:rsidP="008C3FF4">
      <w:pPr>
        <w:pStyle w:val="1"/>
        <w:numPr>
          <w:ilvl w:val="1"/>
          <w:numId w:val="1"/>
        </w:numPr>
        <w:tabs>
          <w:tab w:val="left" w:pos="1308"/>
        </w:tabs>
        <w:spacing w:after="0"/>
        <w:ind w:firstLine="760"/>
        <w:jc w:val="both"/>
        <w:rPr>
          <w:color w:val="auto"/>
        </w:rPr>
      </w:pPr>
      <w:r w:rsidRPr="008C3FF4">
        <w:rPr>
          <w:color w:val="auto"/>
        </w:rPr>
        <w:t xml:space="preserve">Абзац 2 пункта 1 статьи 3 </w:t>
      </w:r>
      <w:r w:rsidR="001F2E0D" w:rsidRPr="008C3FF4">
        <w:rPr>
          <w:color w:val="auto"/>
        </w:rPr>
        <w:t xml:space="preserve">Решения изложить в </w:t>
      </w:r>
      <w:r w:rsidRPr="008C3FF4">
        <w:rPr>
          <w:color w:val="auto"/>
        </w:rPr>
        <w:t xml:space="preserve">следующей </w:t>
      </w:r>
      <w:r w:rsidR="001F2E0D" w:rsidRPr="008C3FF4">
        <w:rPr>
          <w:color w:val="auto"/>
        </w:rPr>
        <w:t>редакции:</w:t>
      </w:r>
    </w:p>
    <w:p w:rsidR="00FC2FE4" w:rsidRPr="008C3FF4" w:rsidRDefault="001F2E0D" w:rsidP="008C3FF4">
      <w:pPr>
        <w:pStyle w:val="1"/>
        <w:spacing w:after="0"/>
        <w:ind w:firstLine="760"/>
        <w:jc w:val="both"/>
        <w:rPr>
          <w:color w:val="auto"/>
        </w:rPr>
      </w:pPr>
      <w:proofErr w:type="gramStart"/>
      <w:r w:rsidRPr="008C3FF4">
        <w:rPr>
          <w:color w:val="auto"/>
        </w:rPr>
        <w:t>«</w:t>
      </w:r>
      <w:r w:rsidR="008C3FF4" w:rsidRPr="008C3FF4">
        <w:rPr>
          <w:color w:val="auto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="008C3FF4" w:rsidRPr="008C3FF4">
        <w:rPr>
          <w:color w:val="auto"/>
        </w:rPr>
        <w:t xml:space="preserve">, кадастровая </w:t>
      </w:r>
      <w:r w:rsidR="008C3FF4" w:rsidRPr="008C3FF4">
        <w:rPr>
          <w:color w:val="auto"/>
        </w:rPr>
        <w:lastRenderedPageBreak/>
        <w:t xml:space="preserve">стоимость </w:t>
      </w:r>
      <w:proofErr w:type="gramStart"/>
      <w:r w:rsidR="008C3FF4" w:rsidRPr="008C3FF4">
        <w:rPr>
          <w:color w:val="auto"/>
        </w:rPr>
        <w:t>каждого</w:t>
      </w:r>
      <w:proofErr w:type="gramEnd"/>
      <w:r w:rsidR="008C3FF4" w:rsidRPr="008C3FF4">
        <w:rPr>
          <w:color w:val="auto"/>
        </w:rPr>
        <w:t xml:space="preserve"> из которых превышает 300 миллионов рублей;</w:t>
      </w:r>
      <w:r w:rsidRPr="008C3FF4">
        <w:rPr>
          <w:color w:val="auto"/>
        </w:rPr>
        <w:t>».</w:t>
      </w:r>
    </w:p>
    <w:p w:rsidR="00FC2FE4" w:rsidRPr="008C3FF4" w:rsidRDefault="00D47C5B" w:rsidP="000E08F7">
      <w:pPr>
        <w:pStyle w:val="1"/>
        <w:numPr>
          <w:ilvl w:val="1"/>
          <w:numId w:val="1"/>
        </w:numPr>
        <w:tabs>
          <w:tab w:val="left" w:pos="1229"/>
        </w:tabs>
        <w:spacing w:after="0"/>
        <w:ind w:firstLine="700"/>
        <w:jc w:val="both"/>
        <w:rPr>
          <w:color w:val="auto"/>
        </w:rPr>
      </w:pPr>
      <w:r w:rsidRPr="008C3FF4">
        <w:rPr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09B2506" wp14:editId="4AE82A33">
                <wp:simplePos x="0" y="0"/>
                <wp:positionH relativeFrom="page">
                  <wp:posOffset>-85725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6350" b="0"/>
                <wp:wrapNone/>
                <wp:docPr id="3" name="Shape 3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9F9FB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" o:spid="_x0000_s1026" style="position:absolute;margin-left:-6.75pt;margin-top:0;width:595pt;height:842pt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" fillcolor="#f9f9fb" stroked="f">
                <v:path arrowok="t"/>
                <o:lock v:ext="edit" rotation="t" position="t"/>
                <w10:wrap anchorx="page" anchory="page"/>
              </v:rect>
            </w:pict>
          </mc:Fallback>
        </mc:AlternateContent>
      </w:r>
      <w:r w:rsidR="008C3FF4" w:rsidRPr="008C3FF4">
        <w:rPr>
          <w:color w:val="auto"/>
        </w:rPr>
        <w:t xml:space="preserve">Абзац 3 пункта 2 статьи 3 </w:t>
      </w:r>
      <w:r w:rsidR="001F2E0D" w:rsidRPr="008C3FF4">
        <w:rPr>
          <w:color w:val="auto"/>
        </w:rPr>
        <w:t>Решения изложить в следующей редакции:</w:t>
      </w:r>
    </w:p>
    <w:p w:rsidR="00FC2FE4" w:rsidRPr="008C3FF4" w:rsidRDefault="001F2E0D" w:rsidP="008C3FF4">
      <w:pPr>
        <w:pStyle w:val="1"/>
        <w:spacing w:after="0"/>
        <w:ind w:firstLine="160"/>
        <w:jc w:val="both"/>
        <w:rPr>
          <w:color w:val="auto"/>
        </w:rPr>
      </w:pPr>
      <w:proofErr w:type="gramStart"/>
      <w:r w:rsidRPr="008C3FF4">
        <w:rPr>
          <w:color w:val="auto"/>
        </w:rPr>
        <w:t>«</w:t>
      </w:r>
      <w:r w:rsidR="008C3FF4" w:rsidRPr="008C3FF4">
        <w:rPr>
          <w:color w:val="auto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</w:t>
      </w:r>
      <w:proofErr w:type="gramEnd"/>
      <w:r w:rsidR="008C3FF4" w:rsidRPr="008C3FF4">
        <w:rPr>
          <w:color w:val="auto"/>
        </w:rPr>
        <w:t xml:space="preserve"> </w:t>
      </w:r>
      <w:proofErr w:type="gramStart"/>
      <w:r w:rsidR="008C3FF4" w:rsidRPr="008C3FF4">
        <w:rPr>
          <w:color w:val="auto"/>
        </w:rPr>
        <w:t>каждого</w:t>
      </w:r>
      <w:proofErr w:type="gramEnd"/>
      <w:r w:rsidR="008C3FF4" w:rsidRPr="008C3FF4">
        <w:rPr>
          <w:color w:val="auto"/>
        </w:rPr>
        <w:t xml:space="preserve"> из которых превышает 300 миллионов рублей;</w:t>
      </w:r>
      <w:r w:rsidRPr="008C3FF4">
        <w:rPr>
          <w:color w:val="auto"/>
        </w:rPr>
        <w:t>»</w:t>
      </w:r>
      <w:r w:rsidR="008C3FF4" w:rsidRPr="008C3FF4">
        <w:rPr>
          <w:color w:val="auto"/>
        </w:rPr>
        <w:t>.</w:t>
      </w:r>
    </w:p>
    <w:p w:rsidR="00FC2FE4" w:rsidRPr="008C3FF4" w:rsidRDefault="001F2E0D" w:rsidP="008C3FF4">
      <w:pPr>
        <w:pStyle w:val="1"/>
        <w:numPr>
          <w:ilvl w:val="0"/>
          <w:numId w:val="1"/>
        </w:numPr>
        <w:tabs>
          <w:tab w:val="left" w:pos="1065"/>
        </w:tabs>
        <w:spacing w:after="0"/>
        <w:ind w:firstLine="740"/>
        <w:jc w:val="both"/>
        <w:rPr>
          <w:color w:val="auto"/>
        </w:rPr>
      </w:pPr>
      <w:r w:rsidRPr="008C3FF4">
        <w:rPr>
          <w:color w:val="auto"/>
        </w:rPr>
        <w:t>Настоящее решение вступает в силу с 01.01.202</w:t>
      </w:r>
      <w:r w:rsidR="008C3FF4" w:rsidRPr="008C3FF4">
        <w:rPr>
          <w:color w:val="auto"/>
        </w:rPr>
        <w:t>5</w:t>
      </w:r>
      <w:r w:rsidRPr="008C3FF4">
        <w:rPr>
          <w:color w:val="auto"/>
        </w:rPr>
        <w:t xml:space="preserve"> года, но не ранее, чем по истечении одного месяца со дня его официального опубликования.</w:t>
      </w:r>
    </w:p>
    <w:p w:rsidR="00FC2FE4" w:rsidRPr="008C3FF4" w:rsidRDefault="001F2E0D" w:rsidP="008C3FF4">
      <w:pPr>
        <w:pStyle w:val="1"/>
        <w:numPr>
          <w:ilvl w:val="0"/>
          <w:numId w:val="1"/>
        </w:numPr>
        <w:tabs>
          <w:tab w:val="left" w:pos="1065"/>
        </w:tabs>
        <w:spacing w:after="0"/>
        <w:ind w:firstLine="740"/>
        <w:jc w:val="both"/>
        <w:rPr>
          <w:color w:val="auto"/>
        </w:rPr>
      </w:pPr>
      <w:r w:rsidRPr="008C3FF4">
        <w:rPr>
          <w:color w:val="auto"/>
        </w:rPr>
        <w:t xml:space="preserve">Настоящее Решение опубликовать на официальном Портале Правительства Республики Крым на странице Бахчисарайского муниципального района </w:t>
      </w:r>
      <w:hyperlink r:id="rId9" w:history="1">
        <w:r w:rsidRPr="008C3FF4">
          <w:rPr>
            <w:color w:val="auto"/>
            <w:lang w:val="en-US" w:eastAsia="en-US" w:bidi="en-US"/>
          </w:rPr>
          <w:t>http</w:t>
        </w:r>
        <w:r w:rsidRPr="008C3FF4">
          <w:rPr>
            <w:color w:val="auto"/>
            <w:lang w:eastAsia="en-US" w:bidi="en-US"/>
          </w:rPr>
          <w:t>://</w:t>
        </w:r>
        <w:r w:rsidRPr="008C3FF4">
          <w:rPr>
            <w:color w:val="auto"/>
            <w:lang w:val="en-US" w:eastAsia="en-US" w:bidi="en-US"/>
          </w:rPr>
          <w:t>bahch</w:t>
        </w:r>
        <w:r w:rsidRPr="008C3FF4">
          <w:rPr>
            <w:color w:val="auto"/>
            <w:lang w:eastAsia="en-US" w:bidi="en-US"/>
          </w:rPr>
          <w:t>.</w:t>
        </w:r>
        <w:r w:rsidRPr="008C3FF4">
          <w:rPr>
            <w:color w:val="auto"/>
            <w:lang w:val="en-US" w:eastAsia="en-US" w:bidi="en-US"/>
          </w:rPr>
          <w:t>rk</w:t>
        </w:r>
        <w:r w:rsidRPr="008C3FF4">
          <w:rPr>
            <w:color w:val="auto"/>
            <w:lang w:eastAsia="en-US" w:bidi="en-US"/>
          </w:rPr>
          <w:t>.</w:t>
        </w:r>
        <w:r w:rsidRPr="008C3FF4">
          <w:rPr>
            <w:color w:val="auto"/>
            <w:lang w:val="en-US" w:eastAsia="en-US" w:bidi="en-US"/>
          </w:rPr>
          <w:t>gov</w:t>
        </w:r>
        <w:r w:rsidRPr="008C3FF4">
          <w:rPr>
            <w:color w:val="auto"/>
            <w:lang w:eastAsia="en-US" w:bidi="en-US"/>
          </w:rPr>
          <w:t>.</w:t>
        </w:r>
        <w:r w:rsidRPr="008C3FF4">
          <w:rPr>
            <w:color w:val="auto"/>
            <w:lang w:val="en-US" w:eastAsia="en-US" w:bidi="en-US"/>
          </w:rPr>
          <w:t>ru</w:t>
        </w:r>
      </w:hyperlink>
      <w:r w:rsidRPr="008C3FF4">
        <w:rPr>
          <w:color w:val="auto"/>
          <w:lang w:eastAsia="en-US" w:bidi="en-US"/>
        </w:rPr>
        <w:t xml:space="preserve">, </w:t>
      </w:r>
      <w:r w:rsidRPr="008C3FF4">
        <w:rPr>
          <w:color w:val="auto"/>
        </w:rPr>
        <w:t xml:space="preserve">в разделе "Муниципальные образования Бахчисарайского района", подраздел "Куйбышевское сельское поселение", а также официальном сайте Администрации Куйбышевского сельского поселения Бахчисарайского района Республики Крым: </w:t>
      </w:r>
      <w:hyperlink r:id="rId10" w:history="1">
        <w:r w:rsidRPr="008C3FF4">
          <w:rPr>
            <w:color w:val="auto"/>
            <w:u w:val="single"/>
            <w:lang w:val="en-US" w:eastAsia="en-US" w:bidi="en-US"/>
          </w:rPr>
          <w:t>http</w:t>
        </w:r>
        <w:r w:rsidRPr="008C3FF4">
          <w:rPr>
            <w:color w:val="auto"/>
            <w:u w:val="single"/>
            <w:lang w:eastAsia="en-US" w:bidi="en-US"/>
          </w:rPr>
          <w:t>://</w:t>
        </w:r>
        <w:r w:rsidRPr="008C3FF4">
          <w:rPr>
            <w:color w:val="auto"/>
            <w:u w:val="single"/>
            <w:lang w:val="en-US" w:eastAsia="en-US" w:bidi="en-US"/>
          </w:rPr>
          <w:t>kuibyshevo</w:t>
        </w:r>
        <w:r w:rsidRPr="008C3FF4">
          <w:rPr>
            <w:color w:val="auto"/>
            <w:u w:val="single"/>
            <w:lang w:eastAsia="en-US" w:bidi="en-US"/>
          </w:rPr>
          <w:t>.</w:t>
        </w:r>
        <w:r w:rsidRPr="008C3FF4">
          <w:rPr>
            <w:color w:val="auto"/>
            <w:u w:val="single"/>
            <w:lang w:val="en-US" w:eastAsia="en-US" w:bidi="en-US"/>
          </w:rPr>
          <w:t>ru</w:t>
        </w:r>
        <w:r w:rsidRPr="008C3FF4">
          <w:rPr>
            <w:color w:val="auto"/>
            <w:u w:val="single"/>
            <w:lang w:eastAsia="en-US" w:bidi="en-US"/>
          </w:rPr>
          <w:t>/</w:t>
        </w:r>
      </w:hyperlink>
      <w:r w:rsidRPr="008C3FF4">
        <w:rPr>
          <w:color w:val="auto"/>
          <w:lang w:eastAsia="en-US" w:bidi="en-US"/>
        </w:rPr>
        <w:t>.</w:t>
      </w:r>
    </w:p>
    <w:p w:rsidR="00FC2FE4" w:rsidRDefault="001F2E0D" w:rsidP="008C3FF4">
      <w:pPr>
        <w:pStyle w:val="1"/>
        <w:numPr>
          <w:ilvl w:val="0"/>
          <w:numId w:val="1"/>
        </w:numPr>
        <w:tabs>
          <w:tab w:val="left" w:pos="1684"/>
        </w:tabs>
        <w:spacing w:after="0"/>
        <w:ind w:firstLine="700"/>
        <w:jc w:val="both"/>
        <w:rPr>
          <w:color w:val="auto"/>
        </w:rPr>
      </w:pPr>
      <w:proofErr w:type="gramStart"/>
      <w:r w:rsidRPr="008C3FF4">
        <w:rPr>
          <w:color w:val="auto"/>
        </w:rPr>
        <w:t>Контроль за</w:t>
      </w:r>
      <w:proofErr w:type="gramEnd"/>
      <w:r w:rsidRPr="008C3FF4">
        <w:rPr>
          <w:color w:val="auto"/>
        </w:rPr>
        <w:t xml:space="preserve"> выполнением настоящего решения оставляю за собой.</w:t>
      </w:r>
    </w:p>
    <w:p w:rsidR="00D47C5B" w:rsidRPr="008C3FF4" w:rsidRDefault="00D47C5B" w:rsidP="00D47C5B">
      <w:pPr>
        <w:pStyle w:val="1"/>
        <w:tabs>
          <w:tab w:val="left" w:pos="1684"/>
        </w:tabs>
        <w:spacing w:after="0"/>
        <w:jc w:val="both"/>
        <w:rPr>
          <w:color w:val="auto"/>
        </w:rPr>
      </w:pPr>
      <w:bookmarkStart w:id="2" w:name="_GoBack"/>
      <w:bookmarkEnd w:id="2"/>
    </w:p>
    <w:p w:rsidR="00FC2FE4" w:rsidRPr="008C3FF4" w:rsidRDefault="00FC2FE4" w:rsidP="008C3FF4">
      <w:pPr>
        <w:rPr>
          <w:color w:val="auto"/>
        </w:rPr>
      </w:pPr>
    </w:p>
    <w:p w:rsidR="00D47C5B" w:rsidRDefault="001F2E0D" w:rsidP="008C3FF4">
      <w:pPr>
        <w:pStyle w:val="1"/>
        <w:spacing w:after="0"/>
        <w:ind w:firstLine="0"/>
        <w:jc w:val="both"/>
        <w:rPr>
          <w:b/>
          <w:bCs/>
          <w:color w:val="auto"/>
        </w:rPr>
      </w:pPr>
      <w:r w:rsidRPr="008C3FF4">
        <w:rPr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0FD6B2" wp14:editId="07AC51B2">
                <wp:simplePos x="0" y="0"/>
                <wp:positionH relativeFrom="page">
                  <wp:posOffset>5774055</wp:posOffset>
                </wp:positionH>
                <wp:positionV relativeFrom="margin">
                  <wp:posOffset>8769350</wp:posOffset>
                </wp:positionV>
                <wp:extent cx="1063625" cy="222250"/>
                <wp:effectExtent l="0" t="0" r="0" b="0"/>
                <wp:wrapSquare wrapText="left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3625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C2FE4" w:rsidRDefault="00FC2FE4">
                            <w:pPr>
                              <w:pStyle w:val="1"/>
                              <w:spacing w:after="0"/>
                              <w:ind w:firstLine="0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left:0;text-align:left;margin-left:454.65pt;margin-top:690.5pt;width:83.75pt;height:17.5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" filled="f" stroked="f">
                <v:textbox inset="0,0,0,0">
                  <w:txbxContent>
                    <w:p w:rsidR="00FC2FE4" w:rsidRDefault="00FC2FE4">
                      <w:pPr>
                        <w:pStyle w:val="1"/>
                        <w:spacing w:after="0"/>
                        <w:ind w:firstLine="0"/>
                      </w:pP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 w:rsidRPr="008C3FF4">
        <w:rPr>
          <w:b/>
          <w:bCs/>
          <w:color w:val="auto"/>
        </w:rPr>
        <w:t xml:space="preserve">Председатель </w:t>
      </w:r>
      <w:proofErr w:type="gramStart"/>
      <w:r w:rsidRPr="008C3FF4">
        <w:rPr>
          <w:b/>
          <w:bCs/>
          <w:color w:val="auto"/>
        </w:rPr>
        <w:t>Куйбышевского</w:t>
      </w:r>
      <w:proofErr w:type="gramEnd"/>
      <w:r w:rsidR="008C3FF4" w:rsidRPr="008C3FF4">
        <w:rPr>
          <w:b/>
          <w:bCs/>
          <w:color w:val="auto"/>
        </w:rPr>
        <w:t xml:space="preserve"> </w:t>
      </w:r>
    </w:p>
    <w:p w:rsidR="00D47C5B" w:rsidRDefault="008C3FF4" w:rsidP="008C3FF4">
      <w:pPr>
        <w:pStyle w:val="1"/>
        <w:spacing w:after="0"/>
        <w:ind w:firstLine="0"/>
        <w:jc w:val="both"/>
        <w:rPr>
          <w:b/>
          <w:bCs/>
          <w:color w:val="auto"/>
        </w:rPr>
      </w:pPr>
      <w:r w:rsidRPr="008C3FF4">
        <w:rPr>
          <w:b/>
          <w:bCs/>
          <w:color w:val="auto"/>
        </w:rPr>
        <w:t xml:space="preserve">сельского </w:t>
      </w:r>
      <w:r w:rsidR="001F2E0D" w:rsidRPr="008C3FF4">
        <w:rPr>
          <w:b/>
          <w:bCs/>
          <w:color w:val="auto"/>
        </w:rPr>
        <w:t xml:space="preserve">совета </w:t>
      </w:r>
      <w:proofErr w:type="gramStart"/>
      <w:r w:rsidRPr="008C3FF4">
        <w:rPr>
          <w:b/>
          <w:bCs/>
          <w:color w:val="auto"/>
        </w:rPr>
        <w:t>–</w:t>
      </w:r>
      <w:r w:rsidR="001F2E0D" w:rsidRPr="008C3FF4">
        <w:rPr>
          <w:b/>
          <w:bCs/>
          <w:color w:val="auto"/>
        </w:rPr>
        <w:t>г</w:t>
      </w:r>
      <w:proofErr w:type="gramEnd"/>
      <w:r w:rsidR="001F2E0D" w:rsidRPr="008C3FF4">
        <w:rPr>
          <w:b/>
          <w:bCs/>
          <w:color w:val="auto"/>
        </w:rPr>
        <w:t>лава администраци</w:t>
      </w:r>
      <w:r w:rsidRPr="008C3FF4">
        <w:rPr>
          <w:b/>
          <w:bCs/>
          <w:color w:val="auto"/>
        </w:rPr>
        <w:t xml:space="preserve">и </w:t>
      </w:r>
    </w:p>
    <w:p w:rsidR="00FC2FE4" w:rsidRPr="008C3FF4" w:rsidRDefault="008C3FF4" w:rsidP="008C3FF4">
      <w:pPr>
        <w:pStyle w:val="1"/>
        <w:spacing w:after="0"/>
        <w:ind w:firstLine="0"/>
        <w:jc w:val="both"/>
        <w:rPr>
          <w:color w:val="auto"/>
        </w:rPr>
      </w:pPr>
      <w:r w:rsidRPr="008C3FF4">
        <w:rPr>
          <w:b/>
          <w:bCs/>
          <w:color w:val="auto"/>
        </w:rPr>
        <w:t>Куйбышевского</w:t>
      </w:r>
      <w:r w:rsidR="001F2E0D" w:rsidRPr="008C3FF4">
        <w:rPr>
          <w:b/>
          <w:bCs/>
          <w:color w:val="auto"/>
        </w:rPr>
        <w:t xml:space="preserve"> сельского поселения</w:t>
      </w:r>
      <w:r w:rsidR="00D47C5B">
        <w:rPr>
          <w:b/>
          <w:bCs/>
          <w:color w:val="auto"/>
        </w:rPr>
        <w:t xml:space="preserve">                     </w:t>
      </w:r>
      <w:proofErr w:type="spellStart"/>
      <w:r w:rsidR="00D47C5B">
        <w:rPr>
          <w:b/>
          <w:bCs/>
          <w:color w:val="auto"/>
        </w:rPr>
        <w:t>Щодрак</w:t>
      </w:r>
      <w:proofErr w:type="spellEnd"/>
      <w:r w:rsidR="00D47C5B">
        <w:rPr>
          <w:b/>
          <w:bCs/>
          <w:color w:val="auto"/>
        </w:rPr>
        <w:t xml:space="preserve"> Л.В.</w:t>
      </w:r>
    </w:p>
    <w:sectPr w:rsidR="00FC2FE4" w:rsidRPr="008C3FF4">
      <w:pgSz w:w="11900" w:h="16840"/>
      <w:pgMar w:top="744" w:right="805" w:bottom="1203" w:left="1629" w:header="316" w:footer="77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888" w:rsidRDefault="00A97888">
      <w:r>
        <w:separator/>
      </w:r>
    </w:p>
  </w:endnote>
  <w:endnote w:type="continuationSeparator" w:id="0">
    <w:p w:rsidR="00A97888" w:rsidRDefault="00A97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888" w:rsidRDefault="00A97888"/>
  </w:footnote>
  <w:footnote w:type="continuationSeparator" w:id="0">
    <w:p w:rsidR="00A97888" w:rsidRDefault="00A9788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F08CE"/>
    <w:multiLevelType w:val="multilevel"/>
    <w:tmpl w:val="E8B4FB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F303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F303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FE4"/>
    <w:rsid w:val="001F2E0D"/>
    <w:rsid w:val="008C3FF4"/>
    <w:rsid w:val="00A97888"/>
    <w:rsid w:val="00D47C5B"/>
    <w:rsid w:val="00FC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F303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F303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F3030"/>
      <w:u w:val="none"/>
    </w:rPr>
  </w:style>
  <w:style w:type="paragraph" w:customStyle="1" w:styleId="1">
    <w:name w:val="Основной текст1"/>
    <w:basedOn w:val="a"/>
    <w:link w:val="a3"/>
    <w:pPr>
      <w:spacing w:after="220"/>
      <w:ind w:firstLine="400"/>
    </w:pPr>
    <w:rPr>
      <w:rFonts w:ascii="Times New Roman" w:eastAsia="Times New Roman" w:hAnsi="Times New Roman" w:cs="Times New Roman"/>
      <w:color w:val="2F3030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120"/>
      <w:jc w:val="center"/>
      <w:outlineLvl w:val="0"/>
    </w:pPr>
    <w:rPr>
      <w:rFonts w:ascii="Times New Roman" w:eastAsia="Times New Roman" w:hAnsi="Times New Roman" w:cs="Times New Roman"/>
      <w:b/>
      <w:bCs/>
      <w:color w:val="2F3030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280"/>
      <w:jc w:val="center"/>
    </w:pPr>
    <w:rPr>
      <w:rFonts w:ascii="Times New Roman" w:eastAsia="Times New Roman" w:hAnsi="Times New Roman" w:cs="Times New Roman"/>
      <w:b/>
      <w:bCs/>
      <w:color w:val="2F3030"/>
    </w:rPr>
  </w:style>
  <w:style w:type="paragraph" w:styleId="a4">
    <w:name w:val="Balloon Text"/>
    <w:basedOn w:val="a"/>
    <w:link w:val="a5"/>
    <w:uiPriority w:val="99"/>
    <w:semiHidden/>
    <w:unhideWhenUsed/>
    <w:rsid w:val="00D47C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7C5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F303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F303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F3030"/>
      <w:u w:val="none"/>
    </w:rPr>
  </w:style>
  <w:style w:type="paragraph" w:customStyle="1" w:styleId="1">
    <w:name w:val="Основной текст1"/>
    <w:basedOn w:val="a"/>
    <w:link w:val="a3"/>
    <w:pPr>
      <w:spacing w:after="220"/>
      <w:ind w:firstLine="400"/>
    </w:pPr>
    <w:rPr>
      <w:rFonts w:ascii="Times New Roman" w:eastAsia="Times New Roman" w:hAnsi="Times New Roman" w:cs="Times New Roman"/>
      <w:color w:val="2F3030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120"/>
      <w:jc w:val="center"/>
      <w:outlineLvl w:val="0"/>
    </w:pPr>
    <w:rPr>
      <w:rFonts w:ascii="Times New Roman" w:eastAsia="Times New Roman" w:hAnsi="Times New Roman" w:cs="Times New Roman"/>
      <w:b/>
      <w:bCs/>
      <w:color w:val="2F3030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280"/>
      <w:jc w:val="center"/>
    </w:pPr>
    <w:rPr>
      <w:rFonts w:ascii="Times New Roman" w:eastAsia="Times New Roman" w:hAnsi="Times New Roman" w:cs="Times New Roman"/>
      <w:b/>
      <w:bCs/>
      <w:color w:val="2F3030"/>
    </w:rPr>
  </w:style>
  <w:style w:type="paragraph" w:styleId="a4">
    <w:name w:val="Balloon Text"/>
    <w:basedOn w:val="a"/>
    <w:link w:val="a5"/>
    <w:uiPriority w:val="99"/>
    <w:semiHidden/>
    <w:unhideWhenUsed/>
    <w:rsid w:val="00D47C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7C5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kuibyshev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hch.r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2024-10-02T14:39:00Z</dcterms:created>
  <dcterms:modified xsi:type="dcterms:W3CDTF">2024-10-02T14:42:00Z</dcterms:modified>
</cp:coreProperties>
</file>